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D" w:rsidRDefault="005A47CD" w:rsidP="005A47CD">
      <w:pPr>
        <w:spacing w:after="0"/>
        <w:jc w:val="center"/>
        <w:rPr>
          <w:b/>
        </w:rPr>
      </w:pPr>
      <w:r>
        <w:rPr>
          <w:b/>
        </w:rPr>
        <w:t>CHARTER REVIEW COMMITTEE</w:t>
      </w:r>
    </w:p>
    <w:p w:rsidR="005A47CD" w:rsidRDefault="005A47CD" w:rsidP="005A47CD">
      <w:pPr>
        <w:spacing w:after="0"/>
        <w:jc w:val="center"/>
        <w:rPr>
          <w:b/>
        </w:rPr>
      </w:pPr>
      <w:r>
        <w:rPr>
          <w:b/>
        </w:rPr>
        <w:t>SWAMPSCOTT, MA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Peter Spellios, Chair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Jack Beermann, Vice Chair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Mary Webster, Secretary</w:t>
      </w:r>
    </w:p>
    <w:p w:rsidR="005A47CD" w:rsidRDefault="005A47CD" w:rsidP="005A47CD">
      <w:pPr>
        <w:spacing w:after="0"/>
      </w:pPr>
    </w:p>
    <w:p w:rsidR="003F4412" w:rsidRDefault="003F4412" w:rsidP="003F4412">
      <w:pPr>
        <w:spacing w:after="0"/>
      </w:pPr>
      <w:r>
        <w:t>Minutes from meeting of December 10, 2014; Wednesday; 7pm</w:t>
      </w:r>
    </w:p>
    <w:p w:rsidR="005A47CD" w:rsidRDefault="005A47CD" w:rsidP="005A47CD">
      <w:pPr>
        <w:spacing w:after="0"/>
      </w:pPr>
    </w:p>
    <w:p w:rsidR="005A47CD" w:rsidRDefault="005A47CD" w:rsidP="005A47CD">
      <w:pPr>
        <w:spacing w:after="0"/>
      </w:pPr>
      <w:r>
        <w:t xml:space="preserve">All members were present as well as </w:t>
      </w:r>
      <w:r w:rsidR="003F4412">
        <w:t>Tom Younger, Town Administrator</w:t>
      </w:r>
      <w:r>
        <w:t>.</w:t>
      </w:r>
    </w:p>
    <w:p w:rsidR="005A47CD" w:rsidRDefault="005A47CD" w:rsidP="005A47CD">
      <w:pPr>
        <w:spacing w:after="0"/>
      </w:pPr>
    </w:p>
    <w:p w:rsidR="003F4412" w:rsidRDefault="003F4412" w:rsidP="005A47CD">
      <w:pPr>
        <w:spacing w:after="0"/>
      </w:pPr>
      <w:r>
        <w:t>Conversations with the Town Administrator included: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Board of Selectmen recommending articles in Town Warrant – indicate whether they are in favor, not or no majority – Add to Charter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There is no appointed Board of Public Works, remove from Charter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Town Manager and Town Administrator are one in the same, this should be indicated in our Charter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Should the Moderator continue to appoint Finance Committee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Town Moderator to be voted in every 3 years not 1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For Committees that are currently precinct based, if someone from each precinct cannot be found, not more than 2 per precinct</w:t>
      </w:r>
    </w:p>
    <w:p w:rsidR="003F4412" w:rsidRDefault="003F4412" w:rsidP="003F4412">
      <w:pPr>
        <w:pStyle w:val="ListParagraph"/>
        <w:numPr>
          <w:ilvl w:val="0"/>
          <w:numId w:val="1"/>
        </w:numPr>
        <w:spacing w:after="0"/>
      </w:pPr>
      <w:r>
        <w:t>Professional consultant hired to advertise and narrow down candidates for Town Administrator</w:t>
      </w:r>
      <w:bookmarkStart w:id="0" w:name="_GoBack"/>
      <w:bookmarkEnd w:id="0"/>
    </w:p>
    <w:sectPr w:rsidR="003F4412" w:rsidSect="000E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AD7"/>
    <w:multiLevelType w:val="hybridMultilevel"/>
    <w:tmpl w:val="B526F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7CD"/>
    <w:rsid w:val="000A33D9"/>
    <w:rsid w:val="000E4A3A"/>
    <w:rsid w:val="002B7158"/>
    <w:rsid w:val="003F4412"/>
    <w:rsid w:val="004A01CD"/>
    <w:rsid w:val="005328B5"/>
    <w:rsid w:val="005A47CD"/>
    <w:rsid w:val="009A6A38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Webster</dc:creator>
  <cp:lastModifiedBy>Susan Duplin</cp:lastModifiedBy>
  <cp:revision>2</cp:revision>
  <cp:lastPrinted>2015-06-22T15:11:00Z</cp:lastPrinted>
  <dcterms:created xsi:type="dcterms:W3CDTF">2015-06-22T15:11:00Z</dcterms:created>
  <dcterms:modified xsi:type="dcterms:W3CDTF">2015-06-22T15:11:00Z</dcterms:modified>
</cp:coreProperties>
</file>